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7C" w:rsidRPr="00742D88" w:rsidRDefault="00FE6E80">
      <w:pPr>
        <w:pStyle w:val="Titolo"/>
        <w:rPr>
          <w:sz w:val="22"/>
          <w:szCs w:val="22"/>
        </w:rPr>
      </w:pPr>
      <w:bookmarkStart w:id="0" w:name="_GoBack"/>
      <w:r>
        <w:rPr>
          <w:noProof/>
          <w:szCs w:val="22"/>
        </w:rPr>
        <w:drawing>
          <wp:inline distT="0" distB="0" distL="0" distR="0">
            <wp:extent cx="660400" cy="6731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D88">
        <w:rPr>
          <w:sz w:val="56"/>
        </w:rPr>
        <w:t xml:space="preserve">                             </w:t>
      </w:r>
    </w:p>
    <w:bookmarkEnd w:id="0"/>
    <w:p w:rsidR="00BF0463" w:rsidRPr="00734ED7" w:rsidRDefault="00BF0463">
      <w:pPr>
        <w:pStyle w:val="Titolo"/>
        <w:rPr>
          <w:sz w:val="28"/>
          <w:szCs w:val="28"/>
        </w:rPr>
      </w:pPr>
      <w:proofErr w:type="gramStart"/>
      <w:r w:rsidRPr="00734ED7">
        <w:rPr>
          <w:sz w:val="28"/>
          <w:szCs w:val="28"/>
        </w:rPr>
        <w:t>COMUNE  DI</w:t>
      </w:r>
      <w:proofErr w:type="gramEnd"/>
      <w:r w:rsidRPr="00734ED7">
        <w:rPr>
          <w:sz w:val="28"/>
          <w:szCs w:val="28"/>
        </w:rPr>
        <w:t xml:space="preserve">  OLBIA</w:t>
      </w:r>
    </w:p>
    <w:p w:rsidR="00152A88" w:rsidRPr="00734ED7" w:rsidRDefault="00FF59AA" w:rsidP="00F2117C">
      <w:pPr>
        <w:jc w:val="center"/>
        <w:rPr>
          <w:b/>
          <w:sz w:val="28"/>
          <w:szCs w:val="28"/>
        </w:rPr>
      </w:pPr>
      <w:r w:rsidRPr="00734ED7">
        <w:rPr>
          <w:b/>
          <w:sz w:val="28"/>
          <w:szCs w:val="28"/>
        </w:rPr>
        <w:t>ASSESSORATO ALLE POLITICHE SOCIALI</w:t>
      </w:r>
    </w:p>
    <w:p w:rsidR="00BF0463" w:rsidRPr="00D61D58" w:rsidRDefault="00D80FE3" w:rsidP="00F2117C">
      <w:pPr>
        <w:jc w:val="center"/>
        <w:rPr>
          <w:b/>
          <w:sz w:val="24"/>
          <w:szCs w:val="24"/>
        </w:rPr>
      </w:pPr>
      <w:r w:rsidRPr="00D61D58">
        <w:rPr>
          <w:b/>
          <w:sz w:val="24"/>
          <w:szCs w:val="24"/>
        </w:rPr>
        <w:t>AVVISO</w:t>
      </w:r>
      <w:r w:rsidR="00203314" w:rsidRPr="00D61D58">
        <w:rPr>
          <w:b/>
          <w:sz w:val="24"/>
          <w:szCs w:val="24"/>
        </w:rPr>
        <w:t xml:space="preserve"> DI PUBBLICA UTILITA’</w:t>
      </w:r>
    </w:p>
    <w:tbl>
      <w:tblPr>
        <w:tblpPr w:leftFromText="141" w:rightFromText="141" w:vertAnchor="text" w:horzAnchor="margin" w:tblpX="354" w:tblpY="144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A63B2B" w:rsidTr="00D61D58">
        <w:trPr>
          <w:trHeight w:val="13312"/>
        </w:trPr>
        <w:tc>
          <w:tcPr>
            <w:tcW w:w="9477" w:type="dxa"/>
          </w:tcPr>
          <w:p w:rsidR="00A63B2B" w:rsidRPr="009179A9" w:rsidRDefault="00A63B2B" w:rsidP="008F53AF">
            <w:pPr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79A9">
              <w:rPr>
                <w:b/>
                <w:bCs/>
                <w:color w:val="000000"/>
                <w:sz w:val="24"/>
                <w:szCs w:val="24"/>
              </w:rPr>
              <w:t>AGEVOLAZIONI TARIFFARIE PER UTENZE DOMESTICHE</w:t>
            </w:r>
          </w:p>
          <w:p w:rsidR="00A63B2B" w:rsidRPr="009179A9" w:rsidRDefault="00A63B2B" w:rsidP="008F53AF">
            <w:pPr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79A9">
              <w:rPr>
                <w:b/>
                <w:bCs/>
                <w:color w:val="000000"/>
                <w:sz w:val="24"/>
                <w:szCs w:val="24"/>
              </w:rPr>
              <w:t>“BONUS IDRICO</w:t>
            </w:r>
            <w:r w:rsidR="00C20B23" w:rsidRPr="009179A9">
              <w:rPr>
                <w:b/>
                <w:bCs/>
                <w:color w:val="000000"/>
                <w:sz w:val="24"/>
                <w:szCs w:val="24"/>
              </w:rPr>
              <w:t xml:space="preserve"> EMERGENZIALE</w:t>
            </w:r>
            <w:r w:rsidRPr="009179A9">
              <w:rPr>
                <w:b/>
                <w:bCs/>
                <w:color w:val="000000"/>
                <w:sz w:val="24"/>
                <w:szCs w:val="24"/>
              </w:rPr>
              <w:t>”.</w:t>
            </w:r>
          </w:p>
          <w:p w:rsidR="003D13E4" w:rsidRPr="003D13E4" w:rsidRDefault="003D13E4" w:rsidP="003D13E4">
            <w:pPr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3D13E4">
              <w:rPr>
                <w:b/>
                <w:bCs/>
                <w:color w:val="000000"/>
                <w:sz w:val="32"/>
                <w:szCs w:val="32"/>
                <w:u w:val="single"/>
              </w:rPr>
              <w:t>PROROGA</w:t>
            </w:r>
          </w:p>
          <w:p w:rsidR="008F53AF" w:rsidRPr="009179A9" w:rsidRDefault="008F53AF" w:rsidP="00D61D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8F53AF" w:rsidRPr="009179A9" w:rsidRDefault="008F53AF" w:rsidP="009179A9">
            <w:pPr>
              <w:jc w:val="both"/>
              <w:rPr>
                <w:b/>
                <w:sz w:val="24"/>
                <w:szCs w:val="24"/>
              </w:rPr>
            </w:pPr>
            <w:r w:rsidRPr="009179A9">
              <w:rPr>
                <w:sz w:val="24"/>
                <w:szCs w:val="24"/>
              </w:rPr>
              <w:t xml:space="preserve">Si comunica che </w:t>
            </w:r>
            <w:r w:rsidR="005128D1">
              <w:rPr>
                <w:sz w:val="24"/>
                <w:szCs w:val="24"/>
              </w:rPr>
              <w:t xml:space="preserve">sono stati prorogati al </w:t>
            </w:r>
            <w:r w:rsidR="005128D1" w:rsidRPr="005128D1">
              <w:rPr>
                <w:b/>
                <w:sz w:val="24"/>
                <w:szCs w:val="24"/>
              </w:rPr>
              <w:t>15/10/2020</w:t>
            </w:r>
            <w:r w:rsidR="005128D1">
              <w:rPr>
                <w:sz w:val="24"/>
                <w:szCs w:val="24"/>
              </w:rPr>
              <w:t xml:space="preserve"> i termini per la presentazione delle </w:t>
            </w:r>
            <w:proofErr w:type="gramStart"/>
            <w:r w:rsidR="005128D1">
              <w:rPr>
                <w:sz w:val="24"/>
                <w:szCs w:val="24"/>
              </w:rPr>
              <w:t xml:space="preserve">istanze </w:t>
            </w:r>
            <w:r w:rsidRPr="009179A9">
              <w:rPr>
                <w:sz w:val="24"/>
                <w:szCs w:val="24"/>
              </w:rPr>
              <w:t xml:space="preserve"> del</w:t>
            </w:r>
            <w:proofErr w:type="gramEnd"/>
            <w:r w:rsidRPr="009179A9">
              <w:rPr>
                <w:sz w:val="24"/>
                <w:szCs w:val="24"/>
              </w:rPr>
              <w:t> </w:t>
            </w:r>
            <w:r w:rsidR="009179A9" w:rsidRPr="009179A9">
              <w:rPr>
                <w:rStyle w:val="Enfasicorsivo"/>
                <w:b/>
                <w:bCs/>
                <w:color w:val="1C2024"/>
                <w:sz w:val="24"/>
                <w:szCs w:val="24"/>
              </w:rPr>
              <w:t>Bonus Idrico Emergenziale</w:t>
            </w:r>
            <w:r w:rsidR="009179A9" w:rsidRPr="009179A9">
              <w:rPr>
                <w:sz w:val="24"/>
                <w:szCs w:val="24"/>
              </w:rPr>
              <w:t> </w:t>
            </w:r>
            <w:r w:rsidRPr="009179A9">
              <w:rPr>
                <w:sz w:val="24"/>
                <w:szCs w:val="24"/>
              </w:rPr>
              <w:t xml:space="preserve">in favore dei nuclei familiari residenti nei Comuni gestiti da </w:t>
            </w:r>
            <w:proofErr w:type="spellStart"/>
            <w:r w:rsidRPr="009179A9">
              <w:rPr>
                <w:sz w:val="24"/>
                <w:szCs w:val="24"/>
              </w:rPr>
              <w:t>Abbanoa</w:t>
            </w:r>
            <w:proofErr w:type="spellEnd"/>
            <w:r w:rsidRPr="009179A9">
              <w:rPr>
                <w:sz w:val="24"/>
                <w:szCs w:val="24"/>
              </w:rPr>
              <w:t xml:space="preserve"> </w:t>
            </w:r>
            <w:proofErr w:type="spellStart"/>
            <w:r w:rsidRPr="009179A9">
              <w:rPr>
                <w:sz w:val="24"/>
                <w:szCs w:val="24"/>
              </w:rPr>
              <w:t>SpA</w:t>
            </w:r>
            <w:proofErr w:type="spellEnd"/>
            <w:r w:rsidRPr="009179A9">
              <w:rPr>
                <w:sz w:val="24"/>
                <w:szCs w:val="24"/>
              </w:rPr>
              <w:t> </w:t>
            </w:r>
            <w:r w:rsidRPr="009179A9">
              <w:rPr>
                <w:rStyle w:val="Enfasigrassetto"/>
                <w:b w:val="0"/>
                <w:color w:val="1C2024"/>
                <w:sz w:val="24"/>
                <w:szCs w:val="24"/>
              </w:rPr>
              <w:t>maggiormente colpiti dagli effetti dell’emergenza epidemiologica da Covid-19</w:t>
            </w:r>
            <w:r w:rsidRPr="009179A9">
              <w:rPr>
                <w:b/>
                <w:sz w:val="24"/>
                <w:szCs w:val="24"/>
              </w:rPr>
              <w:t>.</w:t>
            </w:r>
          </w:p>
          <w:p w:rsidR="009179A9" w:rsidRPr="009179A9" w:rsidRDefault="009179A9" w:rsidP="009179A9">
            <w:pPr>
              <w:jc w:val="both"/>
              <w:rPr>
                <w:sz w:val="24"/>
                <w:szCs w:val="24"/>
              </w:rPr>
            </w:pPr>
          </w:p>
          <w:p w:rsidR="00656442" w:rsidRDefault="008F53AF" w:rsidP="00D61D58">
            <w:pPr>
              <w:pStyle w:val="NormaleWeb"/>
              <w:shd w:val="clear" w:color="auto" w:fill="FFFFFF"/>
              <w:spacing w:before="0" w:beforeAutospacing="0" w:after="161" w:afterAutospacing="0"/>
              <w:jc w:val="both"/>
              <w:rPr>
                <w:color w:val="1C2024"/>
              </w:rPr>
            </w:pPr>
            <w:r w:rsidRPr="00D61D58">
              <w:rPr>
                <w:b/>
                <w:color w:val="1C2024"/>
              </w:rPr>
              <w:t>REQUISITI</w:t>
            </w:r>
            <w:r w:rsidRPr="009179A9">
              <w:rPr>
                <w:color w:val="1C2024"/>
              </w:rPr>
              <w:t xml:space="preserve">  </w:t>
            </w:r>
          </w:p>
          <w:p w:rsidR="008F53AF" w:rsidRPr="009179A9" w:rsidRDefault="008F53AF" w:rsidP="00D61D58">
            <w:pPr>
              <w:pStyle w:val="NormaleWeb"/>
              <w:shd w:val="clear" w:color="auto" w:fill="FFFFFF"/>
              <w:spacing w:before="0" w:beforeAutospacing="0" w:after="161" w:afterAutospacing="0"/>
              <w:jc w:val="both"/>
              <w:rPr>
                <w:color w:val="1C2024"/>
              </w:rPr>
            </w:pPr>
            <w:r w:rsidRPr="009179A9">
              <w:rPr>
                <w:color w:val="1C2024"/>
              </w:rPr>
              <w:br/>
              <w:t>L’agevolazione tariffaria (</w:t>
            </w:r>
            <w:proofErr w:type="gramStart"/>
            <w:r w:rsidRPr="009179A9">
              <w:rPr>
                <w:color w:val="1C2024"/>
              </w:rPr>
              <w:t>c.d. ”Bonus</w:t>
            </w:r>
            <w:proofErr w:type="gramEnd"/>
            <w:r w:rsidRPr="009179A9">
              <w:rPr>
                <w:color w:val="1C2024"/>
              </w:rPr>
              <w:t xml:space="preserve"> Idrico Emergenziale”) si applica ai nuclei familiari che sono in possesso dei seguenti requisiti:</w:t>
            </w:r>
          </w:p>
          <w:p w:rsidR="005316FF" w:rsidRPr="005316FF" w:rsidRDefault="009179A9" w:rsidP="005316FF">
            <w:pPr>
              <w:pStyle w:val="Paragrafoelenco"/>
              <w:numPr>
                <w:ilvl w:val="0"/>
                <w:numId w:val="23"/>
              </w:numPr>
              <w:ind w:left="284" w:hanging="284"/>
              <w:rPr>
                <w:sz w:val="24"/>
                <w:szCs w:val="24"/>
              </w:rPr>
            </w:pPr>
            <w:r w:rsidRPr="005316FF">
              <w:rPr>
                <w:sz w:val="24"/>
                <w:szCs w:val="24"/>
              </w:rPr>
              <w:t>Residenza nel comune di Olbia</w:t>
            </w:r>
            <w:r w:rsidR="005316FF">
              <w:rPr>
                <w:sz w:val="24"/>
                <w:szCs w:val="24"/>
              </w:rPr>
              <w:t>;</w:t>
            </w:r>
          </w:p>
          <w:p w:rsidR="005316FF" w:rsidRDefault="009179A9" w:rsidP="005316FF">
            <w:pPr>
              <w:pStyle w:val="Paragrafoelenco"/>
              <w:numPr>
                <w:ilvl w:val="0"/>
                <w:numId w:val="23"/>
              </w:numPr>
              <w:ind w:left="284" w:hanging="284"/>
              <w:rPr>
                <w:sz w:val="24"/>
                <w:szCs w:val="24"/>
              </w:rPr>
            </w:pPr>
            <w:r w:rsidRPr="005316FF">
              <w:rPr>
                <w:sz w:val="24"/>
                <w:szCs w:val="24"/>
              </w:rPr>
              <w:t xml:space="preserve">Abbiano </w:t>
            </w:r>
            <w:r w:rsidR="008F53AF" w:rsidRPr="005316FF">
              <w:rPr>
                <w:sz w:val="24"/>
                <w:szCs w:val="24"/>
              </w:rPr>
              <w:t>un contratto di fornitura del servizio idrico integrato;</w:t>
            </w:r>
          </w:p>
          <w:p w:rsidR="005316FF" w:rsidRPr="005316FF" w:rsidRDefault="009179A9" w:rsidP="005316FF">
            <w:pPr>
              <w:pStyle w:val="Paragrafoelenco"/>
              <w:numPr>
                <w:ilvl w:val="0"/>
                <w:numId w:val="23"/>
              </w:numPr>
              <w:ind w:left="284" w:hanging="284"/>
              <w:rPr>
                <w:sz w:val="24"/>
                <w:szCs w:val="24"/>
              </w:rPr>
            </w:pPr>
            <w:r w:rsidRPr="005316FF">
              <w:rPr>
                <w:sz w:val="24"/>
                <w:szCs w:val="24"/>
              </w:rPr>
              <w:t xml:space="preserve">Possesso </w:t>
            </w:r>
            <w:r w:rsidR="008F53AF" w:rsidRPr="005316FF">
              <w:rPr>
                <w:sz w:val="24"/>
                <w:szCs w:val="24"/>
              </w:rPr>
              <w:t>di un </w:t>
            </w:r>
            <w:r w:rsidR="008F53AF" w:rsidRPr="005316FF">
              <w:rPr>
                <w:rStyle w:val="Enfasigrassetto"/>
                <w:color w:val="1C2024"/>
                <w:sz w:val="24"/>
                <w:szCs w:val="24"/>
              </w:rPr>
              <w:t xml:space="preserve">ISEE </w:t>
            </w:r>
            <w:proofErr w:type="gramStart"/>
            <w:r w:rsidR="008F53AF" w:rsidRPr="005316FF">
              <w:rPr>
                <w:rStyle w:val="Enfasigrassetto"/>
                <w:color w:val="1C2024"/>
                <w:sz w:val="24"/>
                <w:szCs w:val="24"/>
              </w:rPr>
              <w:t>CORRENTE</w:t>
            </w:r>
            <w:r w:rsidR="008F53AF" w:rsidRPr="005316FF">
              <w:rPr>
                <w:sz w:val="24"/>
                <w:szCs w:val="24"/>
              </w:rPr>
              <w:t xml:space="preserve"> </w:t>
            </w:r>
            <w:r w:rsidR="005128D1">
              <w:rPr>
                <w:sz w:val="24"/>
                <w:szCs w:val="24"/>
              </w:rPr>
              <w:t xml:space="preserve"> </w:t>
            </w:r>
            <w:r w:rsidR="008F53AF" w:rsidRPr="005316FF">
              <w:rPr>
                <w:sz w:val="24"/>
                <w:szCs w:val="24"/>
              </w:rPr>
              <w:t>non</w:t>
            </w:r>
            <w:proofErr w:type="gramEnd"/>
            <w:r w:rsidR="008F53AF" w:rsidRPr="005316FF">
              <w:rPr>
                <w:sz w:val="24"/>
                <w:szCs w:val="24"/>
              </w:rPr>
              <w:t xml:space="preserve"> superiore a € 15.000,00;</w:t>
            </w:r>
          </w:p>
          <w:p w:rsidR="005316FF" w:rsidRPr="005316FF" w:rsidRDefault="009179A9" w:rsidP="005316FF">
            <w:pPr>
              <w:pStyle w:val="Paragrafoelenco"/>
              <w:numPr>
                <w:ilvl w:val="0"/>
                <w:numId w:val="23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5316FF">
              <w:rPr>
                <w:sz w:val="24"/>
                <w:szCs w:val="24"/>
              </w:rPr>
              <w:t xml:space="preserve">Possesso </w:t>
            </w:r>
            <w:r w:rsidR="008F53AF" w:rsidRPr="005316FF">
              <w:rPr>
                <w:sz w:val="24"/>
                <w:szCs w:val="24"/>
              </w:rPr>
              <w:t>di un </w:t>
            </w:r>
            <w:r w:rsidR="008F53AF" w:rsidRPr="005316FF">
              <w:rPr>
                <w:rStyle w:val="Enfasigrassetto"/>
                <w:color w:val="1C2024"/>
                <w:sz w:val="24"/>
                <w:szCs w:val="24"/>
              </w:rPr>
              <w:t xml:space="preserve">ISEE </w:t>
            </w:r>
            <w:proofErr w:type="gramStart"/>
            <w:r w:rsidR="008F53AF" w:rsidRPr="005316FF">
              <w:rPr>
                <w:rStyle w:val="Enfasigrassetto"/>
                <w:color w:val="1C2024"/>
                <w:sz w:val="24"/>
                <w:szCs w:val="24"/>
              </w:rPr>
              <w:t>CORRENTE</w:t>
            </w:r>
            <w:r w:rsidR="008F53AF" w:rsidRPr="005316FF">
              <w:rPr>
                <w:sz w:val="24"/>
                <w:szCs w:val="24"/>
              </w:rPr>
              <w:t xml:space="preserve"> </w:t>
            </w:r>
            <w:r w:rsidR="005128D1">
              <w:rPr>
                <w:sz w:val="24"/>
                <w:szCs w:val="24"/>
              </w:rPr>
              <w:t xml:space="preserve"> </w:t>
            </w:r>
            <w:r w:rsidR="008F53AF" w:rsidRPr="005316FF">
              <w:rPr>
                <w:sz w:val="24"/>
                <w:szCs w:val="24"/>
              </w:rPr>
              <w:t>non</w:t>
            </w:r>
            <w:proofErr w:type="gramEnd"/>
            <w:r w:rsidR="008F53AF" w:rsidRPr="005316FF">
              <w:rPr>
                <w:sz w:val="24"/>
                <w:szCs w:val="24"/>
              </w:rPr>
              <w:t xml:space="preserve"> superiore a</w:t>
            </w:r>
            <w:r w:rsidR="005316FF">
              <w:rPr>
                <w:sz w:val="24"/>
                <w:szCs w:val="24"/>
              </w:rPr>
              <w:t xml:space="preserve"> € 20.000,00 nel caso di nuclei </w:t>
            </w:r>
            <w:r w:rsidR="008F53AF" w:rsidRPr="005316FF">
              <w:rPr>
                <w:sz w:val="24"/>
                <w:szCs w:val="24"/>
              </w:rPr>
              <w:t>familiari con almeno 3 figli a carico;</w:t>
            </w:r>
          </w:p>
          <w:p w:rsidR="005316FF" w:rsidRPr="005316FF" w:rsidRDefault="009179A9" w:rsidP="005316FF">
            <w:pPr>
              <w:pStyle w:val="Paragrafoelenco"/>
              <w:numPr>
                <w:ilvl w:val="0"/>
                <w:numId w:val="23"/>
              </w:numPr>
              <w:ind w:left="284" w:hanging="284"/>
              <w:jc w:val="both"/>
              <w:rPr>
                <w:b/>
                <w:bCs/>
                <w:color w:val="1C2024"/>
                <w:sz w:val="24"/>
                <w:szCs w:val="24"/>
              </w:rPr>
            </w:pPr>
            <w:r w:rsidRPr="005316FF">
              <w:rPr>
                <w:sz w:val="24"/>
                <w:szCs w:val="24"/>
              </w:rPr>
              <w:t xml:space="preserve">Si </w:t>
            </w:r>
            <w:r w:rsidR="008F53AF" w:rsidRPr="005316FF">
              <w:rPr>
                <w:sz w:val="24"/>
                <w:szCs w:val="24"/>
              </w:rPr>
              <w:t>trovino in particolari</w:t>
            </w:r>
            <w:r w:rsidR="005316FF">
              <w:rPr>
                <w:rStyle w:val="Enfasigrassetto"/>
                <w:color w:val="1C2024"/>
                <w:sz w:val="24"/>
                <w:szCs w:val="24"/>
              </w:rPr>
              <w:t> </w:t>
            </w:r>
            <w:r w:rsidR="005316FF" w:rsidRPr="005128D1">
              <w:rPr>
                <w:rStyle w:val="Enfasigrassetto"/>
                <w:b w:val="0"/>
                <w:color w:val="1C2024"/>
                <w:sz w:val="24"/>
                <w:szCs w:val="24"/>
              </w:rPr>
              <w:t xml:space="preserve">condizioni </w:t>
            </w:r>
            <w:r w:rsidR="008F53AF" w:rsidRPr="005128D1">
              <w:rPr>
                <w:rStyle w:val="Enfasigrassetto"/>
                <w:b w:val="0"/>
                <w:color w:val="1C2024"/>
                <w:sz w:val="24"/>
                <w:szCs w:val="24"/>
              </w:rPr>
              <w:t>di vulnerabilità economic</w:t>
            </w:r>
            <w:r w:rsidR="005316FF" w:rsidRPr="005128D1">
              <w:rPr>
                <w:rStyle w:val="Enfasigrassetto"/>
                <w:b w:val="0"/>
                <w:color w:val="1C2024"/>
                <w:sz w:val="24"/>
                <w:szCs w:val="24"/>
              </w:rPr>
              <w:t xml:space="preserve">a a causa della </w:t>
            </w:r>
            <w:r w:rsidR="008F53AF" w:rsidRPr="005128D1">
              <w:rPr>
                <w:rStyle w:val="Enfasigrassetto"/>
                <w:b w:val="0"/>
                <w:color w:val="1C2024"/>
                <w:sz w:val="24"/>
                <w:szCs w:val="24"/>
              </w:rPr>
              <w:t>sospensione/riduzione dell’attività lavorativa in attuazione delle misure di contenimento adottate per ridurre il contagio da Covid-19,</w:t>
            </w:r>
            <w:r w:rsidR="008F53AF" w:rsidRPr="005316FF">
              <w:rPr>
                <w:rStyle w:val="Enfasigrassetto"/>
                <w:color w:val="1C2024"/>
                <w:sz w:val="24"/>
                <w:szCs w:val="24"/>
              </w:rPr>
              <w:t> </w:t>
            </w:r>
            <w:r w:rsidR="008F53AF" w:rsidRPr="005316FF">
              <w:rPr>
                <w:sz w:val="24"/>
                <w:szCs w:val="24"/>
              </w:rPr>
              <w:t>come da dichiarazione.</w:t>
            </w:r>
          </w:p>
          <w:p w:rsidR="005316FF" w:rsidRDefault="005316FF" w:rsidP="005316FF">
            <w:pPr>
              <w:rPr>
                <w:sz w:val="24"/>
                <w:szCs w:val="24"/>
              </w:rPr>
            </w:pPr>
          </w:p>
          <w:p w:rsidR="008F53AF" w:rsidRPr="005316FF" w:rsidRDefault="008F53AF" w:rsidP="00D61D58">
            <w:pPr>
              <w:jc w:val="both"/>
              <w:rPr>
                <w:color w:val="1C2024"/>
                <w:sz w:val="24"/>
                <w:szCs w:val="24"/>
              </w:rPr>
            </w:pPr>
            <w:r w:rsidRPr="005316FF">
              <w:rPr>
                <w:color w:val="1C2024"/>
                <w:sz w:val="24"/>
                <w:szCs w:val="24"/>
              </w:rPr>
              <w:t xml:space="preserve">L’importo del </w:t>
            </w:r>
            <w:r w:rsidR="005316FF" w:rsidRPr="005316FF">
              <w:rPr>
                <w:color w:val="1C2024"/>
                <w:sz w:val="24"/>
                <w:szCs w:val="24"/>
              </w:rPr>
              <w:t xml:space="preserve">Bonus Emergenziale </w:t>
            </w:r>
            <w:r w:rsidRPr="005316FF">
              <w:rPr>
                <w:color w:val="1C2024"/>
                <w:sz w:val="24"/>
                <w:szCs w:val="24"/>
              </w:rPr>
              <w:t>spettante a ciascun beneficiario è pari a € 50,00 per ogni componente del nucleo familiare.</w:t>
            </w:r>
          </w:p>
          <w:p w:rsidR="005316FF" w:rsidRPr="005128D1" w:rsidRDefault="005316FF" w:rsidP="005316FF">
            <w:pPr>
              <w:rPr>
                <w:color w:val="1C2024"/>
                <w:u w:val="single"/>
              </w:rPr>
            </w:pPr>
          </w:p>
          <w:p w:rsidR="008F53AF" w:rsidRPr="009179A9" w:rsidRDefault="008F53AF" w:rsidP="008F53AF">
            <w:pPr>
              <w:pStyle w:val="NormaleWeb"/>
              <w:shd w:val="clear" w:color="auto" w:fill="FFFFFF"/>
              <w:spacing w:before="0" w:beforeAutospacing="0" w:after="161" w:afterAutospacing="0"/>
              <w:jc w:val="both"/>
              <w:rPr>
                <w:color w:val="1C2024"/>
              </w:rPr>
            </w:pPr>
            <w:r w:rsidRPr="005128D1">
              <w:rPr>
                <w:rStyle w:val="Enfasigrassetto"/>
                <w:color w:val="1C2024"/>
                <w:u w:val="single"/>
              </w:rPr>
              <w:t>Le istanze corredate d</w:t>
            </w:r>
            <w:r w:rsidR="005316FF" w:rsidRPr="005128D1">
              <w:rPr>
                <w:rStyle w:val="Enfasigrassetto"/>
                <w:color w:val="1C2024"/>
                <w:u w:val="single"/>
              </w:rPr>
              <w:t>a</w:t>
            </w:r>
            <w:r w:rsidRPr="005128D1">
              <w:rPr>
                <w:rStyle w:val="Enfasigrassetto"/>
                <w:color w:val="1C2024"/>
                <w:u w:val="single"/>
              </w:rPr>
              <w:t xml:space="preserve"> attestazioni </w:t>
            </w:r>
            <w:proofErr w:type="gramStart"/>
            <w:r w:rsidRPr="005128D1">
              <w:rPr>
                <w:rStyle w:val="Enfasigrassetto"/>
                <w:color w:val="1C2024"/>
                <w:u w:val="single"/>
              </w:rPr>
              <w:t>di ”ISEE</w:t>
            </w:r>
            <w:proofErr w:type="gramEnd"/>
            <w:r w:rsidRPr="005128D1">
              <w:rPr>
                <w:rStyle w:val="Enfasigrassetto"/>
                <w:color w:val="1C2024"/>
                <w:u w:val="single"/>
              </w:rPr>
              <w:t xml:space="preserve"> </w:t>
            </w:r>
            <w:r w:rsidR="005316FF" w:rsidRPr="005128D1">
              <w:rPr>
                <w:rStyle w:val="Enfasigrassetto"/>
                <w:color w:val="1C2024"/>
                <w:u w:val="single"/>
              </w:rPr>
              <w:t>ORDINARIO</w:t>
            </w:r>
            <w:r w:rsidRPr="005128D1">
              <w:rPr>
                <w:rStyle w:val="Enfasigrassetto"/>
                <w:color w:val="1C2024"/>
                <w:u w:val="single"/>
              </w:rPr>
              <w:t>” non potranno essere accolte</w:t>
            </w:r>
            <w:r w:rsidR="005316FF">
              <w:rPr>
                <w:rStyle w:val="Enfasigrassetto"/>
                <w:color w:val="1C2024"/>
              </w:rPr>
              <w:t>.</w:t>
            </w:r>
          </w:p>
          <w:p w:rsidR="009179A9" w:rsidRPr="009179A9" w:rsidRDefault="009179A9" w:rsidP="009179A9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</w:rPr>
            </w:pPr>
            <w:r w:rsidRPr="009179A9">
              <w:rPr>
                <w:sz w:val="24"/>
                <w:szCs w:val="24"/>
              </w:rPr>
              <w:t>Gli interessati all'assegnazione del “Bonus Idrico Emergenziale” potranno presentare istanza al Comune di Olbia con le seguenti modalità:</w:t>
            </w:r>
          </w:p>
          <w:p w:rsidR="009179A9" w:rsidRPr="009179A9" w:rsidRDefault="009179A9" w:rsidP="009179A9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</w:rPr>
            </w:pPr>
          </w:p>
          <w:p w:rsidR="009179A9" w:rsidRPr="005316FF" w:rsidRDefault="009179A9" w:rsidP="005316FF">
            <w:pPr>
              <w:pStyle w:val="Paragrafoelenco"/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9179A9">
              <w:rPr>
                <w:sz w:val="24"/>
                <w:szCs w:val="24"/>
              </w:rPr>
              <w:t>a</w:t>
            </w:r>
            <w:proofErr w:type="gramEnd"/>
            <w:r w:rsidRPr="009179A9">
              <w:rPr>
                <w:sz w:val="24"/>
                <w:szCs w:val="24"/>
              </w:rPr>
              <w:t xml:space="preserve"> mano  presso l’Ufficio Protocollo in Via Garibaldi 47;</w:t>
            </w:r>
          </w:p>
          <w:p w:rsidR="009179A9" w:rsidRPr="005316FF" w:rsidRDefault="009179A9" w:rsidP="005316FF">
            <w:pPr>
              <w:pStyle w:val="Paragrafoelenco"/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9179A9">
              <w:rPr>
                <w:sz w:val="24"/>
                <w:szCs w:val="24"/>
              </w:rPr>
              <w:t>mediante</w:t>
            </w:r>
            <w:proofErr w:type="gramEnd"/>
            <w:r w:rsidRPr="009179A9">
              <w:rPr>
                <w:sz w:val="24"/>
                <w:szCs w:val="24"/>
              </w:rPr>
              <w:t xml:space="preserve"> raccomandata A/R indirizzata a “Comune di Olbia – Servizio Politiche Sociali c/o Protocollo Generale, Via Garibaldi 47 -  07026  OLBIA”;</w:t>
            </w:r>
          </w:p>
          <w:p w:rsidR="009179A9" w:rsidRPr="009179A9" w:rsidRDefault="009179A9" w:rsidP="009179A9">
            <w:pPr>
              <w:pStyle w:val="Paragrafoelenco"/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gramStart"/>
            <w:r w:rsidRPr="009179A9">
              <w:rPr>
                <w:sz w:val="24"/>
                <w:szCs w:val="24"/>
              </w:rPr>
              <w:t>via</w:t>
            </w:r>
            <w:proofErr w:type="gramEnd"/>
            <w:r w:rsidRPr="009179A9">
              <w:rPr>
                <w:sz w:val="24"/>
                <w:szCs w:val="24"/>
              </w:rPr>
              <w:t xml:space="preserve"> pec, entro il medesimo termine, all'indirizzo: </w:t>
            </w:r>
            <w:hyperlink r:id="rId7" w:history="1">
              <w:r w:rsidRPr="009179A9">
                <w:rPr>
                  <w:b/>
                  <w:i/>
                  <w:sz w:val="24"/>
                  <w:szCs w:val="24"/>
                </w:rPr>
                <w:t>comune.olbia@actaliscertymail.it</w:t>
              </w:r>
            </w:hyperlink>
            <w:r w:rsidRPr="009179A9">
              <w:rPr>
                <w:i/>
                <w:sz w:val="24"/>
                <w:szCs w:val="24"/>
              </w:rPr>
              <w:t xml:space="preserve"> .</w:t>
            </w:r>
          </w:p>
          <w:p w:rsidR="009179A9" w:rsidRPr="009179A9" w:rsidRDefault="009179A9" w:rsidP="009179A9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179A9">
              <w:rPr>
                <w:b/>
                <w:sz w:val="24"/>
                <w:szCs w:val="24"/>
              </w:rPr>
              <w:t xml:space="preserve">La raccomandata dovrà pervenire al Comune di entro e non oltre il termine ultimo del </w:t>
            </w:r>
            <w:r w:rsidR="005128D1">
              <w:rPr>
                <w:b/>
                <w:sz w:val="24"/>
                <w:szCs w:val="24"/>
              </w:rPr>
              <w:t xml:space="preserve">15 </w:t>
            </w:r>
            <w:proofErr w:type="gramStart"/>
            <w:r w:rsidR="005128D1">
              <w:rPr>
                <w:b/>
                <w:sz w:val="24"/>
                <w:szCs w:val="24"/>
              </w:rPr>
              <w:t xml:space="preserve">ottobre </w:t>
            </w:r>
            <w:r w:rsidRPr="009179A9">
              <w:rPr>
                <w:b/>
                <w:sz w:val="24"/>
                <w:szCs w:val="24"/>
              </w:rPr>
              <w:t xml:space="preserve"> 2020</w:t>
            </w:r>
            <w:proofErr w:type="gramEnd"/>
            <w:r w:rsidRPr="009179A9">
              <w:rPr>
                <w:b/>
                <w:sz w:val="24"/>
                <w:szCs w:val="24"/>
              </w:rPr>
              <w:t xml:space="preserve"> e pertanto, ai fini dell'ammissibilità, non farà fede la data di spedizione della stessa.</w:t>
            </w:r>
          </w:p>
          <w:p w:rsidR="00EA6D25" w:rsidRPr="005316FF" w:rsidRDefault="002802D2" w:rsidP="005316FF">
            <w:pPr>
              <w:pStyle w:val="NormaleWeb"/>
              <w:shd w:val="clear" w:color="auto" w:fill="FFFFFF"/>
              <w:spacing w:before="0" w:beforeAutospacing="0" w:after="161" w:afterAutospacing="0"/>
              <w:jc w:val="both"/>
              <w:rPr>
                <w:color w:val="1C2024"/>
              </w:rPr>
            </w:pPr>
            <w:r>
              <w:rPr>
                <w:color w:val="1C2024"/>
              </w:rPr>
              <w:t xml:space="preserve">Il </w:t>
            </w:r>
            <w:r w:rsidR="008F53AF" w:rsidRPr="009179A9">
              <w:rPr>
                <w:color w:val="1C2024"/>
              </w:rPr>
              <w:t xml:space="preserve">regolamento </w:t>
            </w:r>
            <w:r>
              <w:rPr>
                <w:color w:val="1C2024"/>
              </w:rPr>
              <w:t xml:space="preserve">e la modulistica sono pubblicati nel sito istituzionale del </w:t>
            </w:r>
            <w:r w:rsidR="00D61D58">
              <w:rPr>
                <w:color w:val="1C2024"/>
              </w:rPr>
              <w:t>Comune</w:t>
            </w:r>
            <w:r>
              <w:rPr>
                <w:color w:val="1C2024"/>
              </w:rPr>
              <w:t>:</w:t>
            </w:r>
            <w:r>
              <w:t xml:space="preserve"> </w:t>
            </w:r>
            <w:r w:rsidRPr="002802D2">
              <w:rPr>
                <w:b/>
                <w:color w:val="1C2024"/>
              </w:rPr>
              <w:t>www.comune.olbia.ot.it</w:t>
            </w:r>
            <w:r w:rsidR="008F53AF" w:rsidRPr="009179A9">
              <w:rPr>
                <w:color w:val="1C2024"/>
              </w:rPr>
              <w:t>.</w:t>
            </w:r>
          </w:p>
          <w:p w:rsidR="00A63B2B" w:rsidRPr="005316FF" w:rsidRDefault="00FF59AA" w:rsidP="009179A9">
            <w:pPr>
              <w:pStyle w:val="Paragrafoelenco"/>
              <w:tabs>
                <w:tab w:val="left" w:pos="0"/>
              </w:tabs>
              <w:ind w:left="355" w:right="497"/>
              <w:jc w:val="center"/>
              <w:rPr>
                <w:b/>
                <w:sz w:val="24"/>
                <w:szCs w:val="24"/>
              </w:rPr>
            </w:pPr>
            <w:r w:rsidRPr="005316FF">
              <w:rPr>
                <w:b/>
                <w:sz w:val="24"/>
                <w:szCs w:val="24"/>
              </w:rPr>
              <w:t>L’ASSESSORE</w:t>
            </w:r>
          </w:p>
          <w:p w:rsidR="00A63B2B" w:rsidRPr="009179A9" w:rsidRDefault="00A63B2B" w:rsidP="009179A9">
            <w:pPr>
              <w:pStyle w:val="Paragrafoelenco"/>
              <w:tabs>
                <w:tab w:val="left" w:pos="0"/>
              </w:tabs>
              <w:ind w:left="355" w:right="497"/>
              <w:jc w:val="center"/>
              <w:rPr>
                <w:sz w:val="24"/>
                <w:szCs w:val="24"/>
              </w:rPr>
            </w:pPr>
            <w:r w:rsidRPr="009179A9">
              <w:rPr>
                <w:sz w:val="24"/>
                <w:szCs w:val="24"/>
              </w:rPr>
              <w:t xml:space="preserve">Dott.ssa </w:t>
            </w:r>
            <w:r w:rsidR="00FF59AA" w:rsidRPr="009179A9">
              <w:rPr>
                <w:sz w:val="24"/>
                <w:szCs w:val="24"/>
              </w:rPr>
              <w:t>Simonetta Lai</w:t>
            </w:r>
          </w:p>
        </w:tc>
      </w:tr>
    </w:tbl>
    <w:p w:rsidR="00BF0463" w:rsidRPr="00CB610F" w:rsidRDefault="00BF0463" w:rsidP="002E1B03"/>
    <w:sectPr w:rsidR="00BF0463" w:rsidRPr="00CB610F" w:rsidSect="00804742">
      <w:pgSz w:w="11906" w:h="16838"/>
      <w:pgMar w:top="426" w:right="1134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69E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591CC4"/>
    <w:multiLevelType w:val="hybridMultilevel"/>
    <w:tmpl w:val="A240E774"/>
    <w:lvl w:ilvl="0" w:tplc="3050C5AC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6922"/>
    <w:multiLevelType w:val="hybridMultilevel"/>
    <w:tmpl w:val="4B706766"/>
    <w:lvl w:ilvl="0" w:tplc="31D65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D2B0D"/>
    <w:multiLevelType w:val="hybridMultilevel"/>
    <w:tmpl w:val="BDE2306E"/>
    <w:lvl w:ilvl="0" w:tplc="8E6075B6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70C5326"/>
    <w:multiLevelType w:val="multilevel"/>
    <w:tmpl w:val="4E8A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43369"/>
    <w:multiLevelType w:val="hybridMultilevel"/>
    <w:tmpl w:val="2F2C21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FE2"/>
    <w:multiLevelType w:val="hybridMultilevel"/>
    <w:tmpl w:val="C1F8CDCE"/>
    <w:lvl w:ilvl="0" w:tplc="A858C7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4534"/>
    <w:multiLevelType w:val="hybridMultilevel"/>
    <w:tmpl w:val="5E10072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E0D755F"/>
    <w:multiLevelType w:val="hybridMultilevel"/>
    <w:tmpl w:val="2F205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0CA0"/>
    <w:multiLevelType w:val="hybridMultilevel"/>
    <w:tmpl w:val="21D081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E74A6"/>
    <w:multiLevelType w:val="hybridMultilevel"/>
    <w:tmpl w:val="ACEA25E6"/>
    <w:lvl w:ilvl="0" w:tplc="8E607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B18E3"/>
    <w:multiLevelType w:val="hybridMultilevel"/>
    <w:tmpl w:val="EEA6E2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812C5"/>
    <w:multiLevelType w:val="hybridMultilevel"/>
    <w:tmpl w:val="80AE072E"/>
    <w:lvl w:ilvl="0" w:tplc="8E607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753FD"/>
    <w:multiLevelType w:val="hybridMultilevel"/>
    <w:tmpl w:val="D0388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71FE8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27938C7"/>
    <w:multiLevelType w:val="hybridMultilevel"/>
    <w:tmpl w:val="C29699C0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8270A6C"/>
    <w:multiLevelType w:val="hybridMultilevel"/>
    <w:tmpl w:val="277629DE"/>
    <w:lvl w:ilvl="0" w:tplc="8E607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F2549"/>
    <w:multiLevelType w:val="hybridMultilevel"/>
    <w:tmpl w:val="07C446C4"/>
    <w:lvl w:ilvl="0" w:tplc="60F4D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065E0"/>
    <w:multiLevelType w:val="hybridMultilevel"/>
    <w:tmpl w:val="1318DF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95CE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B66857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8041007"/>
    <w:multiLevelType w:val="hybridMultilevel"/>
    <w:tmpl w:val="FA9CCC96"/>
    <w:lvl w:ilvl="0" w:tplc="A858C7AA">
      <w:start w:val="1"/>
      <w:numFmt w:val="bullet"/>
      <w:lvlText w:val="-"/>
      <w:lvlJc w:val="left"/>
      <w:pPr>
        <w:ind w:left="115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 w15:restartNumberingAfterBreak="0">
    <w:nsid w:val="7A9E61A7"/>
    <w:multiLevelType w:val="hybridMultilevel"/>
    <w:tmpl w:val="23D4CE48"/>
    <w:lvl w:ilvl="0" w:tplc="8E607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0"/>
  </w:num>
  <w:num w:numId="5">
    <w:abstractNumId w:val="2"/>
  </w:num>
  <w:num w:numId="6">
    <w:abstractNumId w:val="1"/>
  </w:num>
  <w:num w:numId="7">
    <w:abstractNumId w:val="16"/>
  </w:num>
  <w:num w:numId="8">
    <w:abstractNumId w:val="10"/>
  </w:num>
  <w:num w:numId="9">
    <w:abstractNumId w:val="22"/>
  </w:num>
  <w:num w:numId="10">
    <w:abstractNumId w:val="3"/>
  </w:num>
  <w:num w:numId="11">
    <w:abstractNumId w:val="12"/>
  </w:num>
  <w:num w:numId="12">
    <w:abstractNumId w:val="8"/>
  </w:num>
  <w:num w:numId="13">
    <w:abstractNumId w:val="13"/>
  </w:num>
  <w:num w:numId="14">
    <w:abstractNumId w:val="7"/>
  </w:num>
  <w:num w:numId="15">
    <w:abstractNumId w:val="5"/>
  </w:num>
  <w:num w:numId="16">
    <w:abstractNumId w:val="9"/>
  </w:num>
  <w:num w:numId="17">
    <w:abstractNumId w:val="6"/>
  </w:num>
  <w:num w:numId="18">
    <w:abstractNumId w:val="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1A"/>
    <w:rsid w:val="00007BB2"/>
    <w:rsid w:val="00010653"/>
    <w:rsid w:val="00045982"/>
    <w:rsid w:val="00053CF0"/>
    <w:rsid w:val="00095354"/>
    <w:rsid w:val="00106F3A"/>
    <w:rsid w:val="00147E2D"/>
    <w:rsid w:val="00152A88"/>
    <w:rsid w:val="001570B4"/>
    <w:rsid w:val="001656C9"/>
    <w:rsid w:val="00172199"/>
    <w:rsid w:val="00175E79"/>
    <w:rsid w:val="0018491F"/>
    <w:rsid w:val="001C1829"/>
    <w:rsid w:val="001D4105"/>
    <w:rsid w:val="001E09BD"/>
    <w:rsid w:val="001E3B13"/>
    <w:rsid w:val="001F42FA"/>
    <w:rsid w:val="00203314"/>
    <w:rsid w:val="00205028"/>
    <w:rsid w:val="002346E1"/>
    <w:rsid w:val="00234BC2"/>
    <w:rsid w:val="00254C9E"/>
    <w:rsid w:val="0026643F"/>
    <w:rsid w:val="002802D2"/>
    <w:rsid w:val="00291064"/>
    <w:rsid w:val="002E1B03"/>
    <w:rsid w:val="00304F70"/>
    <w:rsid w:val="00323773"/>
    <w:rsid w:val="0033253B"/>
    <w:rsid w:val="003345D8"/>
    <w:rsid w:val="003D13E4"/>
    <w:rsid w:val="0040512B"/>
    <w:rsid w:val="004071EC"/>
    <w:rsid w:val="00465B59"/>
    <w:rsid w:val="00474D06"/>
    <w:rsid w:val="00482B39"/>
    <w:rsid w:val="00487183"/>
    <w:rsid w:val="004C668F"/>
    <w:rsid w:val="004C70E7"/>
    <w:rsid w:val="004F26E0"/>
    <w:rsid w:val="005128D1"/>
    <w:rsid w:val="005252AF"/>
    <w:rsid w:val="005316FF"/>
    <w:rsid w:val="00532A42"/>
    <w:rsid w:val="00547E75"/>
    <w:rsid w:val="00555E48"/>
    <w:rsid w:val="00576B4D"/>
    <w:rsid w:val="005C66D5"/>
    <w:rsid w:val="005D7107"/>
    <w:rsid w:val="005E00B7"/>
    <w:rsid w:val="00612ABA"/>
    <w:rsid w:val="00646ABF"/>
    <w:rsid w:val="00652A6A"/>
    <w:rsid w:val="00656442"/>
    <w:rsid w:val="00663B3B"/>
    <w:rsid w:val="00670CD9"/>
    <w:rsid w:val="0067406E"/>
    <w:rsid w:val="00684CCB"/>
    <w:rsid w:val="006D1EC8"/>
    <w:rsid w:val="006F5C32"/>
    <w:rsid w:val="00725946"/>
    <w:rsid w:val="00734ED7"/>
    <w:rsid w:val="00742D88"/>
    <w:rsid w:val="00755695"/>
    <w:rsid w:val="007711BC"/>
    <w:rsid w:val="007A76D2"/>
    <w:rsid w:val="007B0DBC"/>
    <w:rsid w:val="007B791E"/>
    <w:rsid w:val="00804742"/>
    <w:rsid w:val="00824B0E"/>
    <w:rsid w:val="00830913"/>
    <w:rsid w:val="008529FE"/>
    <w:rsid w:val="00861FC6"/>
    <w:rsid w:val="00867DFA"/>
    <w:rsid w:val="00874265"/>
    <w:rsid w:val="008A12AB"/>
    <w:rsid w:val="008A2F8C"/>
    <w:rsid w:val="008C6181"/>
    <w:rsid w:val="008E6C11"/>
    <w:rsid w:val="008F53AF"/>
    <w:rsid w:val="00900E2E"/>
    <w:rsid w:val="0090311D"/>
    <w:rsid w:val="009179A9"/>
    <w:rsid w:val="0092315E"/>
    <w:rsid w:val="00943A9E"/>
    <w:rsid w:val="0094711A"/>
    <w:rsid w:val="00960C35"/>
    <w:rsid w:val="009C4EB5"/>
    <w:rsid w:val="009F03DF"/>
    <w:rsid w:val="009F1B63"/>
    <w:rsid w:val="00A30B41"/>
    <w:rsid w:val="00A57A03"/>
    <w:rsid w:val="00A609F3"/>
    <w:rsid w:val="00A63B2B"/>
    <w:rsid w:val="00AA366C"/>
    <w:rsid w:val="00AB1356"/>
    <w:rsid w:val="00AC0F82"/>
    <w:rsid w:val="00AF0377"/>
    <w:rsid w:val="00AF7A63"/>
    <w:rsid w:val="00B03E75"/>
    <w:rsid w:val="00B4247B"/>
    <w:rsid w:val="00B51B3E"/>
    <w:rsid w:val="00B61DDB"/>
    <w:rsid w:val="00B661ED"/>
    <w:rsid w:val="00B74173"/>
    <w:rsid w:val="00B75F31"/>
    <w:rsid w:val="00B83830"/>
    <w:rsid w:val="00B865ED"/>
    <w:rsid w:val="00BE10BC"/>
    <w:rsid w:val="00BE3A15"/>
    <w:rsid w:val="00BF0463"/>
    <w:rsid w:val="00C20B23"/>
    <w:rsid w:val="00C30076"/>
    <w:rsid w:val="00C43CF3"/>
    <w:rsid w:val="00C807F8"/>
    <w:rsid w:val="00CA4ADC"/>
    <w:rsid w:val="00CB610F"/>
    <w:rsid w:val="00CC1A26"/>
    <w:rsid w:val="00CC3D17"/>
    <w:rsid w:val="00CD657F"/>
    <w:rsid w:val="00D02AC9"/>
    <w:rsid w:val="00D12309"/>
    <w:rsid w:val="00D16E0C"/>
    <w:rsid w:val="00D4598A"/>
    <w:rsid w:val="00D50522"/>
    <w:rsid w:val="00D50C9B"/>
    <w:rsid w:val="00D53E2A"/>
    <w:rsid w:val="00D61D58"/>
    <w:rsid w:val="00D714A8"/>
    <w:rsid w:val="00D77A47"/>
    <w:rsid w:val="00D80FE3"/>
    <w:rsid w:val="00D85A69"/>
    <w:rsid w:val="00DD1F0D"/>
    <w:rsid w:val="00DE2520"/>
    <w:rsid w:val="00DE6A33"/>
    <w:rsid w:val="00E108C3"/>
    <w:rsid w:val="00E24028"/>
    <w:rsid w:val="00E73872"/>
    <w:rsid w:val="00E83571"/>
    <w:rsid w:val="00E85BBA"/>
    <w:rsid w:val="00EA5AE7"/>
    <w:rsid w:val="00EA6D25"/>
    <w:rsid w:val="00ED7799"/>
    <w:rsid w:val="00EF0FE5"/>
    <w:rsid w:val="00F14352"/>
    <w:rsid w:val="00F2117C"/>
    <w:rsid w:val="00F50B2A"/>
    <w:rsid w:val="00F902FC"/>
    <w:rsid w:val="00FB1416"/>
    <w:rsid w:val="00FB2523"/>
    <w:rsid w:val="00FB3AAE"/>
    <w:rsid w:val="00FB7858"/>
    <w:rsid w:val="00FC47C1"/>
    <w:rsid w:val="00FE411B"/>
    <w:rsid w:val="00FE6E80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BB481D-9F5A-40E9-9AB7-3E749B66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06E"/>
  </w:style>
  <w:style w:type="paragraph" w:styleId="Titolo1">
    <w:name w:val="heading 1"/>
    <w:basedOn w:val="Normale"/>
    <w:next w:val="Normale"/>
    <w:qFormat/>
    <w:rsid w:val="0067406E"/>
    <w:pPr>
      <w:keepNext/>
      <w:jc w:val="center"/>
      <w:outlineLvl w:val="0"/>
    </w:pPr>
    <w:rPr>
      <w:b/>
      <w:sz w:val="32"/>
      <w:u w:val="single"/>
    </w:rPr>
  </w:style>
  <w:style w:type="paragraph" w:styleId="Titolo2">
    <w:name w:val="heading 2"/>
    <w:basedOn w:val="Normale"/>
    <w:next w:val="Normale"/>
    <w:qFormat/>
    <w:rsid w:val="0067406E"/>
    <w:pPr>
      <w:keepNext/>
      <w:spacing w:line="360" w:lineRule="auto"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67406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7406E"/>
    <w:pPr>
      <w:keepNext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7406E"/>
    <w:pPr>
      <w:jc w:val="center"/>
    </w:pPr>
    <w:rPr>
      <w:b/>
      <w:sz w:val="52"/>
    </w:rPr>
  </w:style>
  <w:style w:type="paragraph" w:styleId="Corpotesto">
    <w:name w:val="Body Text"/>
    <w:basedOn w:val="Normale"/>
    <w:rsid w:val="0067406E"/>
    <w:pPr>
      <w:jc w:val="both"/>
    </w:pPr>
    <w:rPr>
      <w:sz w:val="24"/>
    </w:rPr>
  </w:style>
  <w:style w:type="paragraph" w:styleId="Rientrocorpodeltesto">
    <w:name w:val="Body Text Indent"/>
    <w:basedOn w:val="Normale"/>
    <w:rsid w:val="0067406E"/>
    <w:pPr>
      <w:ind w:firstLine="709"/>
    </w:pPr>
    <w:rPr>
      <w:sz w:val="24"/>
    </w:rPr>
  </w:style>
  <w:style w:type="paragraph" w:styleId="Corpodeltesto3">
    <w:name w:val="Body Text 3"/>
    <w:basedOn w:val="Normale"/>
    <w:rsid w:val="0067406E"/>
    <w:pPr>
      <w:jc w:val="both"/>
    </w:pPr>
    <w:rPr>
      <w:sz w:val="28"/>
      <w:u w:val="single"/>
    </w:rPr>
  </w:style>
  <w:style w:type="paragraph" w:styleId="Rientrocorpodeltesto2">
    <w:name w:val="Body Text Indent 2"/>
    <w:basedOn w:val="Normale"/>
    <w:rsid w:val="0067406E"/>
    <w:pPr>
      <w:ind w:firstLine="709"/>
      <w:jc w:val="both"/>
    </w:pPr>
    <w:rPr>
      <w:sz w:val="28"/>
    </w:rPr>
  </w:style>
  <w:style w:type="paragraph" w:styleId="Testodelblocco">
    <w:name w:val="Block Text"/>
    <w:basedOn w:val="Normale"/>
    <w:rsid w:val="0067406E"/>
    <w:pPr>
      <w:ind w:left="142" w:right="141"/>
      <w:jc w:val="both"/>
    </w:pPr>
    <w:rPr>
      <w:sz w:val="24"/>
    </w:rPr>
  </w:style>
  <w:style w:type="paragraph" w:styleId="Mappadocumento">
    <w:name w:val="Document Map"/>
    <w:basedOn w:val="Normale"/>
    <w:semiHidden/>
    <w:rsid w:val="0094711A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basedOn w:val="Carpredefinitoparagrafo"/>
    <w:rsid w:val="00D85A69"/>
    <w:rPr>
      <w:color w:val="0000FF"/>
      <w:u w:val="single"/>
    </w:rPr>
  </w:style>
  <w:style w:type="paragraph" w:styleId="Testofumetto">
    <w:name w:val="Balloon Text"/>
    <w:basedOn w:val="Normale"/>
    <w:semiHidden/>
    <w:rsid w:val="00D16E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0E2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4247B"/>
    <w:rPr>
      <w:b/>
      <w:bCs/>
    </w:rPr>
  </w:style>
  <w:style w:type="paragraph" w:styleId="NormaleWeb">
    <w:name w:val="Normal (Web)"/>
    <w:basedOn w:val="Normale"/>
    <w:uiPriority w:val="99"/>
    <w:unhideWhenUsed/>
    <w:rsid w:val="00C20B23"/>
    <w:pPr>
      <w:spacing w:before="100" w:beforeAutospacing="1" w:after="100" w:afterAutospacing="1"/>
    </w:pPr>
    <w:rPr>
      <w:sz w:val="24"/>
      <w:szCs w:val="24"/>
    </w:rPr>
  </w:style>
  <w:style w:type="paragraph" w:customStyle="1" w:styleId="articolo-titoletto">
    <w:name w:val="articolo-titoletto"/>
    <w:basedOn w:val="Normale"/>
    <w:rsid w:val="00C20B23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F5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6133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395">
          <w:marLeft w:val="0"/>
          <w:marRight w:val="0"/>
          <w:marTop w:val="0"/>
          <w:marBottom w:val="18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943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726">
              <w:marLeft w:val="872"/>
              <w:marRight w:val="0"/>
              <w:marTop w:val="3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825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190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3662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0897">
              <w:marLeft w:val="872"/>
              <w:marRight w:val="0"/>
              <w:marTop w:val="3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203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4280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715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632">
              <w:marLeft w:val="872"/>
              <w:marRight w:val="0"/>
              <w:marTop w:val="3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4597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963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6156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127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une.olbia@actaliscerty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09F39-2DA1-4B66-BE0D-58766AE0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OLBIA</vt:lpstr>
    </vt:vector>
  </TitlesOfParts>
  <Company>Comune Di OLBIA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OLBIA</dc:title>
  <dc:creator>Servizi Sociali</dc:creator>
  <cp:lastModifiedBy>Loris Piras</cp:lastModifiedBy>
  <cp:revision>2</cp:revision>
  <cp:lastPrinted>2016-09-27T08:35:00Z</cp:lastPrinted>
  <dcterms:created xsi:type="dcterms:W3CDTF">2020-09-30T11:14:00Z</dcterms:created>
  <dcterms:modified xsi:type="dcterms:W3CDTF">2020-09-30T11:14:00Z</dcterms:modified>
</cp:coreProperties>
</file>