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D8" w:rsidRDefault="009B11D8" w:rsidP="003C38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AVVISO PUBBLICO</w:t>
      </w:r>
    </w:p>
    <w:p w:rsidR="009B11D8" w:rsidRPr="003C38B4" w:rsidRDefault="009B11D8" w:rsidP="003C38B4">
      <w:pPr>
        <w:jc w:val="center"/>
        <w:rPr>
          <w:b/>
          <w:sz w:val="36"/>
          <w:szCs w:val="36"/>
        </w:rPr>
      </w:pPr>
      <w:bookmarkStart w:id="0" w:name="_GoBack"/>
      <w:r w:rsidRPr="003C38B4">
        <w:rPr>
          <w:b/>
          <w:sz w:val="36"/>
          <w:szCs w:val="36"/>
        </w:rPr>
        <w:t>STERILIZZAZIONE GRATUITA DEI CANI E GATTI DI PROPRIETA’</w:t>
      </w:r>
      <w:bookmarkEnd w:id="0"/>
    </w:p>
    <w:p w:rsidR="00E2262E" w:rsidRDefault="00EC16F6" w:rsidP="003C38B4">
      <w:pPr>
        <w:jc w:val="both"/>
      </w:pPr>
      <w:r>
        <w:t>La L.I.D.A. di Olbia in collaborazione con il Comu</w:t>
      </w:r>
      <w:r w:rsidR="00F96EDD">
        <w:t>ne di Olbia- Assessorato alle Politiche Sociali, Pari Opportunità, Politiche Sanitarie e Tutela degli Animali</w:t>
      </w:r>
      <w:r>
        <w:t xml:space="preserve"> e con la A.</w:t>
      </w:r>
      <w:r w:rsidR="00E67907">
        <w:t>T.S di Olbia,</w:t>
      </w:r>
      <w:r>
        <w:t xml:space="preserve"> Area Sanità Pubblica Veterinaria- al fine di prevenire il fenomeno del randagismo, incrementato anche dagli abbandoni indiscriminati sul nostro territorio, intende attuare una campagna di sterilizzazione gratuita per cani e gatti di proprietà appartenenti a cittadini in condizioni di disagio sociale.</w:t>
      </w:r>
    </w:p>
    <w:p w:rsidR="000C5DC4" w:rsidRPr="000C5DC4" w:rsidRDefault="000C5DC4" w:rsidP="000C5DC4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="Times New Roman"/>
          <w:lang w:eastAsia="it-IT"/>
        </w:rPr>
      </w:pPr>
      <w:r w:rsidRPr="000C5DC4">
        <w:rPr>
          <w:rFonts w:eastAsia="Times New Roman" w:cs="Times New Roman"/>
          <w:lang w:eastAsia="it-IT"/>
        </w:rPr>
        <w:t>La campagna di steril</w:t>
      </w:r>
      <w:r w:rsidR="00E67907">
        <w:rPr>
          <w:rFonts w:eastAsia="Times New Roman" w:cs="Times New Roman"/>
          <w:lang w:eastAsia="it-IT"/>
        </w:rPr>
        <w:t>i</w:t>
      </w:r>
      <w:r w:rsidR="007F19E0">
        <w:rPr>
          <w:rFonts w:eastAsia="Times New Roman" w:cs="Times New Roman"/>
          <w:lang w:eastAsia="it-IT"/>
        </w:rPr>
        <w:t xml:space="preserve">zzazione verrà effettuata </w:t>
      </w:r>
      <w:r w:rsidR="007F19E0" w:rsidRPr="003A0D6A">
        <w:rPr>
          <w:rFonts w:eastAsia="Times New Roman" w:cs="Times New Roman"/>
          <w:b/>
          <w:lang w:eastAsia="it-IT"/>
        </w:rPr>
        <w:t xml:space="preserve">dal 9 </w:t>
      </w:r>
      <w:r w:rsidRPr="003A0D6A">
        <w:rPr>
          <w:rFonts w:eastAsia="Times New Roman" w:cs="Times New Roman"/>
          <w:b/>
          <w:lang w:eastAsia="it-IT"/>
        </w:rPr>
        <w:t xml:space="preserve">al </w:t>
      </w:r>
      <w:r w:rsidR="00664249" w:rsidRPr="003A0D6A">
        <w:rPr>
          <w:rFonts w:eastAsia="Times New Roman" w:cs="Times New Roman"/>
          <w:b/>
          <w:lang w:eastAsia="it-IT"/>
        </w:rPr>
        <w:t>1</w:t>
      </w:r>
      <w:r w:rsidR="003A0D6A" w:rsidRPr="003A0D6A">
        <w:rPr>
          <w:rFonts w:eastAsia="Times New Roman" w:cs="Times New Roman"/>
          <w:b/>
          <w:lang w:eastAsia="it-IT"/>
        </w:rPr>
        <w:t>8</w:t>
      </w:r>
      <w:r w:rsidR="007F19E0" w:rsidRPr="003A0D6A">
        <w:rPr>
          <w:rFonts w:eastAsia="Times New Roman" w:cs="Times New Roman"/>
          <w:b/>
          <w:lang w:eastAsia="it-IT"/>
        </w:rPr>
        <w:t xml:space="preserve"> </w:t>
      </w:r>
      <w:r w:rsidR="009B6B36">
        <w:rPr>
          <w:rFonts w:eastAsia="Times New Roman" w:cs="Times New Roman"/>
          <w:b/>
          <w:lang w:eastAsia="it-IT"/>
        </w:rPr>
        <w:t>ottobre</w:t>
      </w:r>
      <w:r w:rsidR="007F19E0" w:rsidRPr="003A0D6A">
        <w:rPr>
          <w:rFonts w:eastAsia="Times New Roman" w:cs="Times New Roman"/>
          <w:b/>
          <w:lang w:eastAsia="it-IT"/>
        </w:rPr>
        <w:t xml:space="preserve"> 2019</w:t>
      </w:r>
      <w:r w:rsidRPr="000C5DC4">
        <w:rPr>
          <w:rFonts w:eastAsia="Times New Roman" w:cs="Times New Roman"/>
          <w:lang w:eastAsia="it-IT"/>
        </w:rPr>
        <w:t xml:space="preserve">, </w:t>
      </w:r>
      <w:r w:rsidR="00942ECF">
        <w:rPr>
          <w:rFonts w:eastAsia="Times New Roman" w:cs="Times New Roman"/>
          <w:lang w:eastAsia="it-IT"/>
        </w:rPr>
        <w:t>(lune</w:t>
      </w:r>
      <w:r w:rsidR="00664249">
        <w:rPr>
          <w:rFonts w:eastAsia="Times New Roman" w:cs="Times New Roman"/>
          <w:lang w:eastAsia="it-IT"/>
        </w:rPr>
        <w:t xml:space="preserve">dì al </w:t>
      </w:r>
      <w:r w:rsidR="007F19E0">
        <w:rPr>
          <w:rFonts w:eastAsia="Times New Roman" w:cs="Times New Roman"/>
          <w:lang w:eastAsia="it-IT"/>
        </w:rPr>
        <w:t>venerdì, dalle ore 10</w:t>
      </w:r>
      <w:r w:rsidRPr="000C5DC4">
        <w:rPr>
          <w:rFonts w:eastAsia="Times New Roman" w:cs="Times New Roman"/>
          <w:lang w:eastAsia="it-IT"/>
        </w:rPr>
        <w:t>.00 alle ore 16.00.</w:t>
      </w:r>
    </w:p>
    <w:p w:rsidR="00C2206A" w:rsidRDefault="00C2206A" w:rsidP="003C38B4">
      <w:pPr>
        <w:jc w:val="both"/>
      </w:pPr>
      <w:r>
        <w:t xml:space="preserve">Per poter </w:t>
      </w:r>
      <w:r w:rsidR="00BC7BAA">
        <w:t>usufruire di detto servizio è necessario essere residenti nel Comune di Olbia ed avere i requi</w:t>
      </w:r>
      <w:r w:rsidR="00EA6A89">
        <w:t>siti di ammissibilità relativi a</w:t>
      </w:r>
      <w:r w:rsidR="002170C9">
        <w:t xml:space="preserve">l reddito </w:t>
      </w:r>
      <w:r w:rsidR="001F4D5C">
        <w:t xml:space="preserve">lordo </w:t>
      </w:r>
      <w:r w:rsidR="002170C9">
        <w:t>complessivo familiare</w:t>
      </w:r>
      <w:r w:rsidR="00EA6A89">
        <w:t>, che non deve es</w:t>
      </w:r>
      <w:r w:rsidR="00942ECF">
        <w:t>sere superiore a Euro 25</w:t>
      </w:r>
      <w:r w:rsidR="00E67907">
        <w:t xml:space="preserve">.000,00, o un ISEE di € </w:t>
      </w:r>
      <w:r w:rsidR="00942ECF">
        <w:t>8</w:t>
      </w:r>
      <w:r w:rsidR="002170C9">
        <w:t>.000,00.</w:t>
      </w:r>
    </w:p>
    <w:p w:rsidR="00EA6A89" w:rsidRDefault="003D11FD" w:rsidP="003C38B4">
      <w:pPr>
        <w:jc w:val="both"/>
      </w:pPr>
      <w:r>
        <w:t>Si darà la priorità alla data di arrivo delle domande dei cittadini, alle famiglie con il reddito più basso e a quell</w:t>
      </w:r>
      <w:r w:rsidR="00C96B90">
        <w:t>e in possesso di più di un cane o gatto.</w:t>
      </w:r>
    </w:p>
    <w:p w:rsidR="00942ECF" w:rsidRDefault="003D11FD" w:rsidP="003C38B4">
      <w:pPr>
        <w:jc w:val="both"/>
      </w:pPr>
      <w:r>
        <w:t xml:space="preserve">Il modulo per la richiesta di adesione potrà essere ritirato presso il Comune </w:t>
      </w:r>
      <w:r w:rsidR="00F96EDD">
        <w:t>di Olbia- Assessorato alle Politiche Sociali</w:t>
      </w:r>
      <w:r>
        <w:t>-</w:t>
      </w:r>
      <w:r w:rsidR="00F96EDD">
        <w:t xml:space="preserve"> Via Capo Verde n.</w:t>
      </w:r>
      <w:r w:rsidR="00864266">
        <w:t>1</w:t>
      </w:r>
      <w:r w:rsidR="00A27B69">
        <w:t xml:space="preserve">, oppure potrà essere scaricato dal sito internet del Comune di Olbia o dal sito della Lida Olbia ( </w:t>
      </w:r>
      <w:hyperlink r:id="rId5" w:history="1">
        <w:r w:rsidR="00A27B69" w:rsidRPr="003268FC">
          <w:rPr>
            <w:rStyle w:val="Collegamentoipertestuale"/>
          </w:rPr>
          <w:t>www.lidaolbia.it</w:t>
        </w:r>
      </w:hyperlink>
      <w:r w:rsidR="00C96B90">
        <w:t xml:space="preserve">). </w:t>
      </w:r>
    </w:p>
    <w:p w:rsidR="00A27B69" w:rsidRDefault="00A27B69" w:rsidP="003C38B4">
      <w:pPr>
        <w:jc w:val="both"/>
      </w:pPr>
      <w:r>
        <w:t>Per eventuali informazioni è possibili rivolgersi al prede</w:t>
      </w:r>
      <w:r w:rsidR="00F96EDD">
        <w:t xml:space="preserve">tto Ufficio comunale al n. 0789/52057 </w:t>
      </w:r>
      <w:r>
        <w:t xml:space="preserve"> oppure direttamente alla Lida Olbia al n. 3334312878.</w:t>
      </w:r>
    </w:p>
    <w:p w:rsidR="00A27B69" w:rsidRDefault="00A27B69" w:rsidP="003C38B4">
      <w:pPr>
        <w:jc w:val="both"/>
      </w:pPr>
      <w:r>
        <w:t>Le domande, da inoltrare al Comune tramite protocollo generale, saranno accettate fino ad esaurimento del progetto.</w:t>
      </w:r>
    </w:p>
    <w:p w:rsidR="007F3D8F" w:rsidRDefault="007F3D8F" w:rsidP="007F3D8F">
      <w:pPr>
        <w:spacing w:after="0" w:line="240" w:lineRule="auto"/>
        <w:ind w:left="5664" w:firstLine="708"/>
        <w:jc w:val="both"/>
      </w:pPr>
      <w:r>
        <w:t>L’Assessore Servizi Sociali</w:t>
      </w:r>
    </w:p>
    <w:p w:rsidR="007F3D8F" w:rsidRPr="007F3D8F" w:rsidRDefault="007F3D8F" w:rsidP="007F3D8F">
      <w:pPr>
        <w:spacing w:after="0" w:line="240" w:lineRule="auto"/>
        <w:ind w:left="5664" w:firstLine="708"/>
        <w:jc w:val="both"/>
        <w:rPr>
          <w:i/>
        </w:rPr>
      </w:pPr>
      <w:r>
        <w:t xml:space="preserve">    </w:t>
      </w:r>
      <w:r w:rsidRPr="007F3D8F">
        <w:rPr>
          <w:i/>
        </w:rPr>
        <w:t>Dr.ssa Simonetta Lai</w:t>
      </w:r>
    </w:p>
    <w:p w:rsidR="00676630" w:rsidRDefault="00443D92" w:rsidP="007F3D8F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6242050" cy="3276600"/>
                <wp:effectExtent l="9525" t="508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F5274" id="AutoShape 2" o:spid="_x0000_s1026" style="position:absolute;margin-left:1.8pt;margin-top:17.25pt;width:491.5pt;height:25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"/>
            </w:pict>
          </mc:Fallback>
        </mc:AlternateContent>
      </w:r>
    </w:p>
    <w:p w:rsidR="00676630" w:rsidRPr="003C38B4" w:rsidRDefault="00676630" w:rsidP="003C38B4">
      <w:pPr>
        <w:jc w:val="center"/>
        <w:rPr>
          <w:b/>
          <w:sz w:val="28"/>
          <w:szCs w:val="28"/>
        </w:rPr>
      </w:pPr>
      <w:r w:rsidRPr="003C38B4">
        <w:rPr>
          <w:b/>
          <w:sz w:val="28"/>
          <w:szCs w:val="28"/>
        </w:rPr>
        <w:t>VADEMECUM PER LA STERILIZZAZIONE DEL CANE/GATTO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TENERE A DIGIUNO L’ANIMALE PER ALMENO 12 ORE;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METTERLO DENTRO UN TRASPORTINO;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COPRIRE IL TRASPORTINO CON UN LENZUOLO O UNA COPERTA DURANTE IL TRASPORTO AL RIFUGIO;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METTERE IL CANE O GATTO IN CIASCUN TRASPORTINO E NON INSERIRE NIENTE ALL’INTERNO DELLA GABBIA</w:t>
      </w:r>
      <w:r w:rsidR="003C38B4">
        <w:t>,</w:t>
      </w:r>
      <w:r>
        <w:t xml:space="preserve"> SE NON L’ANIMALE;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PORTARE AL RIFUGIO UNA TRAVERSA ASSORBENTE PER OGNI CANE/GATTO DA OPERARE;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DARE DA MANGIARE L’INDOMANI DELL’INTERVENTO;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NELLE FEMMINE CONTROLLARE DI TANTO IN TANTO LA FERITA ADDOMINALE.</w:t>
      </w:r>
    </w:p>
    <w:p w:rsidR="00676630" w:rsidRDefault="00676630" w:rsidP="003C38B4">
      <w:pPr>
        <w:pStyle w:val="Paragrafoelenco"/>
        <w:numPr>
          <w:ilvl w:val="0"/>
          <w:numId w:val="1"/>
        </w:numPr>
        <w:jc w:val="both"/>
      </w:pPr>
      <w:r>
        <w:t>LA SERA ENTRO LE H. 18.00 L’ANIMALE VIENE RESTITUITO AL PROPRIETARIO INSIEME AD UNA RICETTA MEDICA DOVE VERRA’ PRESCRITTO L’ANTIBIOTICO CHE L’ANIMALE DOVRA’ PRENDERE PER ALCUNI GIORNI A SECONDA DELLA PRESCRIZIONE MEDICA. IL RELATIVO COSTO E’ A CARICO DEL PROPRIETARIO DELL’ANIMALE.</w:t>
      </w:r>
    </w:p>
    <w:sectPr w:rsidR="00676630" w:rsidSect="00B17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405F"/>
    <w:multiLevelType w:val="hybridMultilevel"/>
    <w:tmpl w:val="0B2CF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F6"/>
    <w:rsid w:val="000C5DC4"/>
    <w:rsid w:val="001F4D5C"/>
    <w:rsid w:val="002170C9"/>
    <w:rsid w:val="00230E37"/>
    <w:rsid w:val="003A0D6A"/>
    <w:rsid w:val="003C38B4"/>
    <w:rsid w:val="003D11FD"/>
    <w:rsid w:val="003F6C1A"/>
    <w:rsid w:val="00443D92"/>
    <w:rsid w:val="004E2981"/>
    <w:rsid w:val="00617DF1"/>
    <w:rsid w:val="00626D4F"/>
    <w:rsid w:val="00664249"/>
    <w:rsid w:val="00676630"/>
    <w:rsid w:val="007B3C05"/>
    <w:rsid w:val="007F19E0"/>
    <w:rsid w:val="007F3D8F"/>
    <w:rsid w:val="008027D8"/>
    <w:rsid w:val="008174DE"/>
    <w:rsid w:val="00864266"/>
    <w:rsid w:val="00885C1D"/>
    <w:rsid w:val="008935DA"/>
    <w:rsid w:val="00942ECF"/>
    <w:rsid w:val="009B11D8"/>
    <w:rsid w:val="009B6B36"/>
    <w:rsid w:val="00A27B69"/>
    <w:rsid w:val="00B17371"/>
    <w:rsid w:val="00BC7BAA"/>
    <w:rsid w:val="00C2206A"/>
    <w:rsid w:val="00C320F2"/>
    <w:rsid w:val="00C96B90"/>
    <w:rsid w:val="00D33949"/>
    <w:rsid w:val="00D4238C"/>
    <w:rsid w:val="00E2262E"/>
    <w:rsid w:val="00E67907"/>
    <w:rsid w:val="00EA4DA7"/>
    <w:rsid w:val="00EA6A89"/>
    <w:rsid w:val="00EC16F6"/>
    <w:rsid w:val="00F47C60"/>
    <w:rsid w:val="00F96ED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78360-BDC1-4740-9CC4-E3286C2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7B6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aolb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</dc:creator>
  <cp:lastModifiedBy>Loris Piras</cp:lastModifiedBy>
  <cp:revision>2</cp:revision>
  <cp:lastPrinted>2019-10-08T11:29:00Z</cp:lastPrinted>
  <dcterms:created xsi:type="dcterms:W3CDTF">2019-10-09T11:41:00Z</dcterms:created>
  <dcterms:modified xsi:type="dcterms:W3CDTF">2019-10-09T11:41:00Z</dcterms:modified>
</cp:coreProperties>
</file>